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Liberation Sans" w:hAnsi="Liberation Sans"/>
          <w:b/>
          <w:bCs/>
          <w:sz w:val="28"/>
          <w:szCs w:val="28"/>
        </w:rPr>
        <w:t>Одиноким родителям с детьми в возрасте 8-16 лет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4"/>
          <w:szCs w:val="24"/>
        </w:rPr>
        <w:t>Р</w:t>
      </w:r>
      <w:r>
        <w:rPr>
          <w:rFonts w:ascii="Liberation Sans" w:hAnsi="Liberation Sans"/>
          <w:sz w:val="24"/>
          <w:szCs w:val="24"/>
        </w:rPr>
        <w:t xml:space="preserve">одителям, которые в одиночку воспитывают детей, с 1 июля 2021 года устанавливается ежемесячная выплата в размере 50% от детского прожиточного минимума в регионе. </w:t>
      </w:r>
      <w:r>
        <w:rPr>
          <w:rFonts w:ascii="Liberation Sans" w:hAnsi="Liberation Sans"/>
          <w:sz w:val="24"/>
          <w:szCs w:val="24"/>
        </w:rPr>
        <w:t xml:space="preserve">В Волгоградской области это 5 207 рублей. Отвечаем на самые </w:t>
      </w:r>
      <w:r>
        <w:rPr>
          <w:rFonts w:ascii="Liberation Sans" w:hAnsi="Liberation Sans"/>
          <w:sz w:val="24"/>
          <w:szCs w:val="24"/>
        </w:rPr>
        <w:t>часто задаваемые вопросы по новому пособию.</w:t>
      </w:r>
    </w:p>
    <w:p>
      <w:pPr>
        <w:pStyle w:val="Normal"/>
        <w:jc w:val="both"/>
        <w:rPr>
          <w:rFonts w:ascii="Liberation Sans" w:hAnsi="Liberation Sans"/>
          <w:b/>
          <w:b/>
          <w:bCs/>
          <w:i/>
          <w:i/>
          <w:iCs/>
          <w:lang w:val="ru-RU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lang w:val="ru-RU"/>
        </w:rPr>
        <w:t xml:space="preserve">Нужно ли доносить документы в Пенсионный фонд для оформления пособия? </w: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Значительная часть сведений проверяется автоматически. Поэтому для получения пособия необходимо подать только электронное заявление через портал Госуслуг либо обратиться в клиентскую службу П</w:t>
      </w:r>
      <w:r>
        <w:rPr>
          <w:rFonts w:ascii="Liberation Sans" w:hAnsi="Liberation Sans"/>
          <w:sz w:val="24"/>
          <w:szCs w:val="24"/>
        </w:rPr>
        <w:t>ФР</w:t>
      </w:r>
      <w:r>
        <w:rPr>
          <w:rFonts w:ascii="Liberation Sans" w:hAnsi="Liberation Sans"/>
          <w:sz w:val="24"/>
          <w:szCs w:val="24"/>
        </w:rPr>
        <w:t xml:space="preserve"> по месту жительства.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Представить дополнительные сведения о доходах и отдельных обстоятельствах понадобится в следующих случаях: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в семье есть военные, спасатели, полицейские, служащие или пенсионеры силового ведомства;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кто-то получает стипендии, гранты и другие выплаты научного или учебного заведения;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доход получен в рамках применения специального налогового режима «Налог на профессиональный доход»;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у семьи есть доходы, полученные за пределами РФ;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родитель ребёнка признан безвестно отсутствующим, понадобится решение суда;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заявитель или член семьи страдает хроническими заболеваниями, при которых невозможно совместное проживание в одном помещении;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жилое помещение признано непригодным для проживания и не учитывается при оценке имущественной обеспеченности, это должно быть подтверждено актом;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у семьи есть собственность, предоставленная как мера социальной поддержки;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ребёнок учится очно, необходимо предоставить справку для подтверждения очного обучения;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заявитель или члены семьи находились на лечении свыше 3 месяцев, проходили военную службу, находились на полном государственном обеспечении, на принудительном лечении по суду, под стражей.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Сообщение о необходимости предоставления подтверждающих документов прид</w:t>
      </w:r>
      <w:r>
        <w:rPr>
          <w:rFonts w:ascii="Liberation Sans" w:hAnsi="Liberation Sans"/>
          <w:sz w:val="24"/>
          <w:szCs w:val="24"/>
        </w:rPr>
        <w:t>ё</w:t>
      </w:r>
      <w:r>
        <w:rPr>
          <w:rFonts w:ascii="Liberation Sans" w:hAnsi="Liberation Sans"/>
          <w:sz w:val="24"/>
          <w:szCs w:val="24"/>
        </w:rPr>
        <w:t>т в личный кабинет на портале госуслуг.</w:t>
      </w:r>
    </w:p>
    <w:p>
      <w:pPr>
        <w:pStyle w:val="Normal"/>
        <w:jc w:val="both"/>
        <w:rPr>
          <w:rFonts w:ascii="Liberation Sans" w:hAnsi="Liberation Sans"/>
          <w:b/>
          <w:b/>
          <w:bCs/>
          <w:i/>
          <w:i/>
          <w:iCs/>
          <w:lang w:val="ru-RU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lang w:val="ru-RU"/>
        </w:rPr>
        <w:t xml:space="preserve">Почему пришёл отказ в выплате? </w:t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Основанием для отказа в назначении пособия могут быть следующие случаи:</w:t>
      </w:r>
    </w:p>
    <w:p>
      <w:pPr>
        <w:sectPr>
          <w:type w:val="continuous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если размер ежемесячного дохода на человека в семье выше величины регионального прожиточного минимума на душу населения </w:t>
      </w:r>
      <w:r>
        <w:rPr>
          <w:rFonts w:ascii="Liberation Sans" w:hAnsi="Liberation Sans"/>
          <w:sz w:val="24"/>
          <w:szCs w:val="24"/>
        </w:rPr>
        <w:t>(10 158 рублей)</w:t>
      </w:r>
      <w:r>
        <w:rPr>
          <w:rFonts w:ascii="Liberation Sans" w:hAnsi="Liberation Sans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заявитель не представил доработанное заявление и документы в течение 5 рабочих дней после возвращения их на доработку;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заявитель не представил недостающие документы в течение 10 рабочих дней;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в собственности у семьи есть имущество, превышающее требования к движимому и недвижимому имуществу;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у заявителя или трудоспособных членов его семьи отсутствуют отдельные виды доходов;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заявитель представил недостоверные сведения;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в случае достижения реб</w:t>
      </w:r>
      <w:r>
        <w:rPr>
          <w:rFonts w:ascii="Liberation Sans" w:hAnsi="Liberation Sans"/>
          <w:sz w:val="24"/>
          <w:szCs w:val="24"/>
        </w:rPr>
        <w:t>ё</w:t>
      </w:r>
      <w:r>
        <w:rPr>
          <w:rFonts w:ascii="Liberation Sans" w:hAnsi="Liberation Sans"/>
          <w:sz w:val="24"/>
          <w:szCs w:val="24"/>
        </w:rPr>
        <w:t>нком, на которого выплачивается пособие, возраста 17 лет.</w:t>
      </w:r>
    </w:p>
    <w:p>
      <w:pPr>
        <w:pStyle w:val="Normal"/>
        <w:numPr>
          <w:ilvl w:val="0"/>
          <w:numId w:val="0"/>
        </w:numPr>
        <w:ind w:left="707" w:hanging="0"/>
        <w:jc w:val="both"/>
        <w:rPr>
          <w:b/>
          <w:b/>
          <w:bCs/>
          <w:i/>
          <w:i/>
          <w:iCs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07" w:hanging="0"/>
        <w:jc w:val="both"/>
        <w:rPr>
          <w:b/>
          <w:b/>
          <w:bCs/>
          <w:i/>
          <w:i/>
          <w:iCs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07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  <w:t xml:space="preserve">Почему долго рассматривается заявление? </w:t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Для каждого заявления существуют нормативные сроки его рассмотрения. Максимальный срок рассмотрения заявления составляет 30 рабочих дней.</w:t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b/>
          <w:bCs/>
          <w:color w:val="006699"/>
          <w:sz w:val="24"/>
          <w:szCs w:val="24"/>
        </w:rPr>
        <w:t>в Волгоградской области</w:t>
      </w:r>
    </w:p>
    <w:sectPr>
      <w:type w:val="continuous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character" w:styleId="Style14">
    <w:name w:val="Выделение"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Верхний колонтитул"/>
    <w:basedOn w:val="Normal"/>
    <w:pPr/>
    <w:rPr/>
  </w:style>
  <w:style w:type="paragraph" w:styleId="Style24">
    <w:name w:val="Блочная цитата"/>
    <w:basedOn w:val="Normal"/>
    <w:qFormat/>
    <w:pPr/>
    <w:rPr/>
  </w:style>
  <w:style w:type="paragraph" w:styleId="Style25">
    <w:name w:val="Заглавие"/>
    <w:basedOn w:val="Style16"/>
    <w:pPr/>
    <w:rPr/>
  </w:style>
  <w:style w:type="paragraph" w:styleId="Style26">
    <w:name w:val="Подзаголовок"/>
    <w:basedOn w:val="Style16"/>
    <w:pPr/>
    <w:rPr/>
  </w:style>
  <w:style w:type="paragraph" w:styleId="Style27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2021-08-05T12:10:58Z</dcterms:modified>
  <cp:revision>120</cp:revision>
</cp:coreProperties>
</file>